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PODER JUDICIÁRIO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TRIBUNAL DE JUSTIÇA DO ESTADO DA BAHIA</w:t>
      </w:r>
    </w:p>
    <w:p>
      <w:pPr>
        <w:pStyle w:val="style0"/>
        <w:jc w:val="center"/>
        <w:spacing w:after="0" w:before="0" w:line="100" w:lineRule="atLeast"/>
      </w:pPr>
      <w:r>
        <w:rPr>
          <w:caps/>
          <w:color w:val="000000"/>
          <w:b/>
          <w:bCs/>
          <w:rFonts w:cs="Times New Roman"/>
        </w:rPr>
        <w:t>Primeira Câmara Criminal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PAUTA DE JULGAMENTO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Processos que deverão ser julgados pela Primeira Câmara Criminal, em </w:t>
      </w:r>
      <w:r>
        <w:rPr>
          <w:b/>
          <w:bCs/>
          <w:rFonts w:cs="Times New Roman"/>
        </w:rPr>
        <w:t>Sessão Ordinária</w:t>
      </w:r>
      <w:r>
        <w:rPr>
          <w:rFonts w:cs="Times New Roman"/>
        </w:rPr>
        <w:t xml:space="preserve"> que será realizada em </w:t>
      </w:r>
      <w:r>
        <w:rPr>
          <w:b/>
          <w:bCs/>
          <w:rFonts w:cs="Times New Roman"/>
        </w:rPr>
        <w:t>26/10/2021, às 13:30h</w:t>
      </w:r>
      <w:r>
        <w:rPr>
          <w:rFonts w:cs="Times New Roman"/>
        </w:rPr>
        <w:t xml:space="preserve">, excepcionalmente, por videoconferência (Decreto Judiciário nº 271, 28 de Abril de 2020, DJe, edição de 29 de Abril de 2020).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A transmissão ocorrerá, em tempo real, pela internet, no portal de domínio do Tribunal de Justiça do Estado da Bahia, no endereço </w:t>
      </w:r>
      <w:hyperlink w:anchor="/home">
        <w:r>
          <w:rPr>
            <w:rStyle w:val="style16"/>
            <w:rStyle w:val="style16"/>
            <w:rFonts w:cs="Times New Roman"/>
          </w:rPr>
          <w:t>https://sessaojulgamento2g.tjba.jus.br/#/home</w:t>
        </w:r>
      </w:hyperlink>
      <w:r>
        <w:rPr>
          <w:rFonts w:cs="Times New Roman"/>
        </w:rPr>
        <w:t xml:space="preserve">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Na forma do Art. 5º, §1º, do decreto judiciário em referência, os advogados poderão apresentar pedido de julgamento presencial, com ou sem sustentação oral, no prazo de 24 (vinte e quatro) horas antes da sessão, por meio eletrônico (1camaracriminal@tjba.jus. br), quando o processo tramitar no sistema SAJ, ou diretamente nos autos, se tramitar no sistema PJE. Por gentileza, se caso tiver interesse em fazer sustentação oral, peticionar com e-mail e telefone. Ademais, o § 2º dispõe que a parte que desejar o julgamento presencial, poderá, através do seu representante legal, requerer, motivadamente, nos próprios autos (PJE), ou eletronicamente, por e-mail (processos em trâmite no SAJ), no prazo de 48 horas da publicação da pauta, a sua retirada para reinclusão, quando do retorno das sessões presenciais, a ser apreciada pelo Relator.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Requerido o julgamento presencial do feito constante da etapa de julgamentos exclusivamente eletrônicos, este será automaticamente adiado para sessão designada pelo presidente. A etapa de julgamentos presenciais por videoconferência é composta de processos em que já houve pedido de sustentação oral anteriormente e, portanto, estão aptos para imediata apreciação do colegiado. 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3"/>
          <w:u w:val="single"/>
          <w:b/>
          <w:szCs w:val="23"/>
          <w:bCs/>
          <w:rFonts w:cs="Times New Roman"/>
        </w:rPr>
        <w:t>JULGAMENTO PJE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1 – MSCrim 8016904-12.2021.8.05.000</w:t>
        <w:tab/>
        <w:tab/>
        <w:tab/>
        <w:tab/>
        <w:tab/>
      </w:r>
      <w:r>
        <w:rPr>
          <w:color w:val="FF0000"/>
          <w:sz w:val="23"/>
          <w:b/>
          <w:szCs w:val="23"/>
          <w:bCs/>
          <w:rFonts w:cs="Times New Roman" w:eastAsia="Times New Roman"/>
        </w:rPr>
        <w:t>Pedido de Vista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Impetrante</w:t>
        <w:tab/>
        <w:t xml:space="preserve">: Antenor Idalecio Lima Santos 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Michelly de Castro Varjão (OAB/BA 29.819)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Impetrado</w:t>
        <w:tab/>
        <w:t>: Juízo de Direito da Vara Crime de Jeremoabo</w:t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Relator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2º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>: 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Abelardo Paulo da Matta Neto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10º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OBS</w:t>
        <w:tab/>
        <w:tab/>
        <w:tab/>
        <w:t>: Na sessão do dia 28/09/2021 processo adiado em face da ausência do relator. Na sessão do dia 24/08/2021 Após a realização da sustentação oral realizada por videoconferência pela Advogada Drª Michelly de Castro Varjão pediu vista regimental o Desembargador Relator Luiz Fernando Lima, bem como o Desembargador Nilson Soares Castelo Branco pediu vista compartilhada.</w:t>
      </w:r>
    </w:p>
    <w:p>
      <w:pPr>
        <w:pStyle w:val="style0"/>
        <w:jc w:val="both"/>
        <w:spacing w:after="0" w:before="0" w:line="100" w:lineRule="atLeast"/>
      </w:pPr>
      <w:bookmarkStart w:id="0" w:name="__DdeLink__1907_150590851"/>
      <w:bookmarkStart w:id="1" w:name="__DdeLink__220_17084237792"/>
      <w:bookmarkEnd w:id="0"/>
      <w:bookmarkEnd w:id="1"/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bookmarkStart w:id="2" w:name="__DdeLink__1907_1505908511"/>
      <w:bookmarkStart w:id="3" w:name="__DdeLink__1907_1505908511"/>
      <w:bookmarkEnd w:id="3"/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2 – MSCrim 8029529-15.2020.8.05.000</w:t>
        <w:tab/>
        <w:tab/>
      </w:r>
      <w:r>
        <w:rPr>
          <w:color w:val="FF3366"/>
          <w:sz w:val="23"/>
          <w:b/>
          <w:szCs w:val="23"/>
          <w:bCs/>
          <w:rFonts w:cs="Times New Roman" w:eastAsia="Times New Roman"/>
        </w:rPr>
        <w:t>Segredo de Justiça</w:t>
      </w:r>
      <w:r>
        <w:rPr>
          <w:color w:val="00000A"/>
          <w:sz w:val="23"/>
          <w:b/>
          <w:szCs w:val="23"/>
          <w:bCs/>
          <w:rFonts w:cs="Times New Roman" w:eastAsia="Times New Roman"/>
        </w:rPr>
        <w:tab/>
      </w:r>
      <w:r>
        <w:rPr>
          <w:color w:val="FF0000"/>
          <w:sz w:val="23"/>
          <w:b/>
          <w:szCs w:val="23"/>
          <w:bCs/>
          <w:rFonts w:cs="Times New Roman" w:eastAsia="Times New Roman"/>
        </w:rPr>
        <w:t>Sustentação Oral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Impetrante</w:t>
        <w:tab/>
        <w:t>: Facebook, INC.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Marcela Trigo de Souza (OAB/SP 411.919)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Vivian Paschoal Machado (OAB/SP21.331)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Felipe Zaltman Saldanha (OAB/RJ 175.936)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Juliana Libman (OAB/RJ 214.946)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Maria Cristine Branco Lindoso (OAB/DF 55.742)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Impetrado</w:t>
        <w:tab/>
        <w:t>: Juízo de Direito da 1ª Vara Criminal da Comarca de Paulo Afonso</w:t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Relator</w:t>
        <w:tab/>
        <w:t xml:space="preserve">: </w:t>
      </w:r>
      <w:r>
        <w:rPr>
          <w:color w:val="000000"/>
          <w:sz w:val="23"/>
          <w:b/>
          <w:szCs w:val="23"/>
          <w:bCs/>
          <w:rFonts w:cs="Times New Roman" w:eastAsia="Times New Roman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2º Julgador</w:t>
        <w:tab/>
        <w:t xml:space="preserve">: </w:t>
      </w: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 xml:space="preserve">Luiz Fernando Lima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 xml:space="preserve">Nilson Soares Castelo Branco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Pedro Augusto Costa Guerra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10º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OBS</w:t>
        <w:tab/>
        <w:tab/>
        <w:tab/>
        <w:t>: Na sessão do dia 28/09/2021 processo retirado de pauta a pedido do Relator.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/>
        </w:rPr>
        <w:t>3 – APOrd 8024599-51.2020.8.05.0000 – AÇÃO PENAL</w:t>
        <w:tab/>
        <w:tab/>
      </w:r>
      <w:r>
        <w:rPr>
          <w:color w:val="FF0000"/>
          <w:sz w:val="23"/>
          <w:b/>
          <w:szCs w:val="23"/>
          <w:bCs/>
          <w:rFonts w:cs="Times New Roman"/>
        </w:rPr>
        <w:t>Sustentação Oral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Autor</w:t>
        <w:tab/>
        <w:tab/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Réu</w:t>
        <w:tab/>
        <w:tab/>
        <w:tab/>
        <w:t>: João Barbosa de Souza Sobrinho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Advogado</w:t>
        <w:tab/>
        <w:t>: Márcio Santos da Silva (OAB: 28.111/BA)</w:t>
      </w:r>
    </w:p>
    <w:p>
      <w:pPr>
        <w:pStyle w:val="style0"/>
        <w:spacing w:after="0" w:before="0" w:line="100" w:lineRule="atLeast"/>
      </w:pPr>
      <w:r>
        <w:rPr>
          <w:sz w:val="23"/>
          <w:b/>
          <w:szCs w:val="23"/>
          <w:bCs/>
          <w:rFonts w:cs="Times New Roman"/>
        </w:rPr>
        <w:t>Relator</w:t>
        <w:tab/>
        <w:t>: Aliomar Silva Britt</w:t>
      </w:r>
      <w:r>
        <w:rPr>
          <w:sz w:val="23"/>
          <w:szCs w:val="23"/>
          <w:rFonts w:cs="Times New Roman"/>
        </w:rPr>
        <w:t>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2º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10º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OBS</w:t>
        <w:tab/>
        <w:tab/>
        <w:tab/>
        <w:t xml:space="preserve">: Na sessão do dia 28/09/2021 processo retirado de pauta a pedido do Relator. Na sessão do dia 24/08/2021 o Relator indeferiu o pedido de julgamento presencial feito pelo advogado Dr. Marcio Santos Silva e adiou o processo por uma sessão. 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bookmarkStart w:id="4" w:name="__DdeLink__692_766380884"/>
      <w:bookmarkEnd w:id="4"/>
      <w:r>
        <w:rPr>
          <w:color w:val="00000A"/>
          <w:sz w:val="23"/>
          <w:b/>
          <w:szCs w:val="23"/>
          <w:bCs/>
          <w:rFonts w:cs="Times New Roman" w:eastAsia="Times New Roman"/>
        </w:rPr>
        <w:t>4 – RevCrim 8014914-54.2019.8.05.0000</w:t>
        <w:tab/>
        <w:tab/>
      </w:r>
      <w:r>
        <w:rPr>
          <w:rStyle w:val="style16"/>
          <w:smallCaps w:val="off"/>
          <w:caps w:val="off"/>
          <w:color w:val="000000"/>
          <w:dstrike w:val="off"/>
          <w:strike w:val="off"/>
          <w:sz w:val="23"/>
          <w:spacing w:val="0"/>
          <w:i w:val="off"/>
          <w:u w:val="none"/>
          <w:b/>
          <w:effect w:val="none"/>
          <w:szCs w:val="23"/>
          <w:bCs/>
          <w:rFonts w:cs="Times New Roman" w:eastAsia="Times New Roman"/>
        </w:rPr>
        <w:tab/>
        <w:tab/>
      </w:r>
      <w:r>
        <w:rPr>
          <w:rStyle w:val="style16"/>
          <w:smallCaps w:val="off"/>
          <w:caps w:val="off"/>
          <w:color w:val="FF0000"/>
          <w:dstrike w:val="off"/>
          <w:strike w:val="off"/>
          <w:sz w:val="23"/>
          <w:spacing w:val="0"/>
          <w:i w:val="off"/>
          <w:u w:val="none"/>
          <w:b/>
          <w:effect w:val="none"/>
          <w:szCs w:val="23"/>
          <w:bCs/>
          <w:rFonts w:cs="Times New Roman" w:eastAsia="Times New Roman"/>
        </w:rPr>
        <w:t>Sustentação Oral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André Luis Lage de Almeida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Ivan Jezler Costa Junior (OAB/BA 22452)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>: Abelardo Paulo da Matta Neto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10º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bookmarkStart w:id="5" w:name="__DdeLink__692_766380884"/>
      <w:bookmarkStart w:id="6" w:name="__DdeLink__692_766380884"/>
      <w:bookmarkEnd w:id="6"/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/>
        </w:rPr>
        <w:t xml:space="preserve">5 </w:t>
      </w:r>
      <w:r>
        <w:rPr>
          <w:color w:val="00000A"/>
          <w:sz w:val="23"/>
          <w:b/>
          <w:szCs w:val="23"/>
          <w:bCs/>
          <w:rFonts w:cs="Times New Roman" w:eastAsia="Times New Roman"/>
        </w:rPr>
        <w:t>– MSCrim 8019896-43.2021.8.05.000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Impetrante</w:t>
        <w:tab/>
        <w:t>: Erasmo Reis Santos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Narciso Queiroz de Lima (OAB/BA 18.165)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Impetrado</w:t>
        <w:tab/>
        <w:t>: Juízo de Direito da Vara Criminal da Comarca de Araci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 xml:space="preserve">: Nartir Dantas Weber 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Abelardo Paulo da Matta Neto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Nilson Soares Castelo Branco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Pedro Augusto Costa Guerra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  <w:r>
        <w:rPr>
          <w:color w:val="000000"/>
          <w:sz w:val="23"/>
          <w:szCs w:val="23"/>
          <w:rFonts w:cs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6 – RevCrim 8030567-62.2020.8.05.0000</w:t>
        <w:tab/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André Luis Lage de Almeida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Ivan Jezler Costa Junior (OAB/BA 22452)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 xml:space="preserve">: 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Aliomar Silva Britto</w:t>
      </w: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Rita de Cássia Machado Magalhães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10º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 xml:space="preserve">8 – RevCrim 8030511-29.2020.8.05.0000 </w:t>
      </w:r>
      <w:r>
        <w:rPr>
          <w:rStyle w:val="style16"/>
          <w:smallCaps w:val="off"/>
          <w:caps w:val="off"/>
          <w:color w:val="000000"/>
          <w:dstrike w:val="off"/>
          <w:strike w:val="off"/>
          <w:sz w:val="23"/>
          <w:spacing w:val="0"/>
          <w:i w:val="off"/>
          <w:u w:val="none"/>
          <w:b/>
          <w:effect w:val="none"/>
          <w:szCs w:val="23"/>
          <w:bCs/>
          <w:rFonts w:cs="Times New Roman" w:eastAsia="Times New Roman"/>
        </w:rPr>
        <w:tab/>
        <w:tab/>
        <w:tab/>
        <w:tab/>
      </w:r>
      <w:r>
        <w:rPr>
          <w:rStyle w:val="style16"/>
          <w:smallCaps w:val="off"/>
          <w:caps w:val="off"/>
          <w:color w:val="FF0000"/>
          <w:dstrike w:val="off"/>
          <w:strike w:val="off"/>
          <w:sz w:val="23"/>
          <w:spacing w:val="0"/>
          <w:i w:val="off"/>
          <w:u w:val="none"/>
          <w:b/>
          <w:effect w:val="none"/>
          <w:szCs w:val="23"/>
          <w:bCs/>
          <w:rFonts w:cs="Times New Roman" w:eastAsia="Times New Roman"/>
        </w:rPr>
        <w:t>Sustentação Oral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Elvis Henrique Alves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Pedro Cordeiro de Almeida Neto (OAB/BA 21.394))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>: Abelardo Paulo da Matta Neto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Eserval Rocha</w:t>
      </w:r>
      <w:r>
        <w:rPr>
          <w:sz w:val="23"/>
          <w:szCs w:val="23"/>
          <w:rFonts w:cs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10º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b/>
          <w:bCs/>
        </w:rPr>
        <w:t xml:space="preserve">10 - </w:t>
      </w:r>
      <w:r>
        <w:rPr>
          <w:rStyle w:val="style16"/>
          <w:smallCaps w:val="off"/>
          <w:caps w:val="off"/>
          <w:color w:val="000000"/>
          <w:dstrike w:val="off"/>
          <w:strike w:val="off"/>
          <w:sz w:val="23"/>
          <w:spacing w:val="0"/>
          <w:i w:val="off"/>
          <w:u w:val="none"/>
          <w:b/>
          <w:effect w:val="none"/>
          <w:szCs w:val="23"/>
          <w:bCs/>
          <w:rFonts w:cs="Times New Roman" w:eastAsia="Times New Roman"/>
        </w:rPr>
        <w:t>RevCrim 8019159-40.2021.8.05.0000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João Batista da Silva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Obregon Gonçalves (OAB/MG 6774)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Leon Bambirra Obregon Gonçalves (OAB/MG 84034)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>: Ivone Bessa Ramos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Revisor</w:t>
        <w:tab/>
        <w:t>: Nartir Dantas Weber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3º Julgador</w:t>
        <w:tab/>
        <w:t xml:space="preserve">: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>Abelardo Paulo da Matta Neto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Eserval Rocha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>: 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Luiz Fernando Lima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10º Julgador</w:t>
        <w:tab/>
        <w:t xml:space="preserve">: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>Ícaro Almeida Matos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 xml:space="preserve">11 - </w:t>
      </w:r>
      <w:hyperlink r:id="rId2">
        <w:r>
          <w:rPr>
            <w:rStyle w:val="style16"/>
            <w:smallCaps w:val="off"/>
            <w:caps w:val="off"/>
            <w:color w:val="000000"/>
            <w:dstrike w:val="off"/>
            <w:strike w:val="off"/>
            <w:sz w:val="23"/>
            <w:spacing w:val="0"/>
            <w:i w:val="off"/>
            <w:u w:val="none"/>
            <w:b/>
            <w:effect w:val="none"/>
            <w:szCs w:val="23"/>
            <w:bCs/>
            <w:rStyle w:val="style16"/>
            <w:rFonts w:cs="Times New Roman" w:eastAsia="Times New Roman"/>
          </w:rPr>
          <w:t xml:space="preserve">RevCrim 8020590-12.2021.8.05.0000 </w:t>
        </w:r>
      </w:hyperlink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Moisés Barbosa Santos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Alison Conceição da Silva (OAB/BA 63.595)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 xml:space="preserve">: Nartir Dantas Weber 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Revisor</w:t>
      </w: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Abelardo Paulo da Matta Neto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Eserval Rocha</w:t>
      </w:r>
      <w:r>
        <w:rPr>
          <w:sz w:val="23"/>
          <w:szCs w:val="23"/>
          <w:rFonts w:cs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Nilson Soares Castelo Branco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Pedro Augusto Costa Guerra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rStyle w:val="style17"/>
          <w:color w:val="00000A"/>
          <w:sz w:val="23"/>
          <w:b w:val="off"/>
          <w:szCs w:val="23"/>
          <w:bCs w:val="off"/>
          <w:rFonts w:cs="Times New Roman" w:eastAsia="Times New Roman"/>
          <w:lang w:bidi="ar-SA" w:eastAsia="pt-BR"/>
        </w:rPr>
        <w:t>Luiz Fernando Lima</w:t>
      </w:r>
      <w:r>
        <w:rPr>
          <w:sz w:val="23"/>
          <w:szCs w:val="23"/>
          <w:rFonts w:cs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10º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ucida Sans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Ênfase forte"/>
    <w:next w:val="style17"/>
    <w:rPr>
      <w:b/>
      <w:bCs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ucida Sans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2" w:type="paragraph">
    <w:name w:val="Índice"/>
    <w:basedOn w:val="style0"/>
    <w:next w:val="style22"/>
    <w:pPr>
      <w:suppressLineNumbers/>
    </w:pPr>
    <w:rPr>
      <w:rFonts w:cs="Lucida Sans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i/>
      <w:iCs/>
    </w:rPr>
  </w:style>
  <w:style w:styleId="style24" w:type="paragraph">
    <w:name w:val="Conteúdo de tabela"/>
    <w:basedOn w:val="style0"/>
    <w:next w:val="style24"/>
    <w:pPr>
      <w:suppressLineNumbers/>
    </w:pPr>
    <w:rPr/>
  </w:style>
  <w:style w:styleId="style25" w:type="paragraph">
    <w:name w:val="Título de tabela"/>
    <w:basedOn w:val="style24"/>
    <w:next w:val="style25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je2g.tjba.jus.br/pje/Sessao/RelacaoJulgamento/sessaoPopUp.seam?idSessao=2394&amp;cid=96420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2020-05-20T14:20:00.00Z</dcterms:created>
  <dc:creator>Jutania Oliveira</dc:creator>
  <cp:lastModifiedBy>cristiannne.csa@outlook.com</cp:lastModifiedBy>
  <cp:lastPrinted>2021-08-23T10:51:18.10Z</cp:lastPrinted>
  <dcterms:modified xsi:type="dcterms:W3CDTF">2020-07-23T17:19:00.00Z</dcterms:modified>
  <cp:revision>5</cp:revision>
</cp:coreProperties>
</file>